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215"/>
        <w:gridCol w:w="4831"/>
      </w:tblGrid>
      <w:tr w:rsidR="00BB39C3" w:rsidRPr="00DE1947" w:rsidTr="00612E03">
        <w:trPr>
          <w:trHeight w:val="51"/>
        </w:trPr>
        <w:tc>
          <w:tcPr>
            <w:tcW w:w="10031" w:type="dxa"/>
            <w:gridSpan w:val="3"/>
            <w:vAlign w:val="center"/>
          </w:tcPr>
          <w:p w:rsidR="00BB39C3" w:rsidRDefault="00BB39C3" w:rsidP="005F6E71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младшая группа № 1</w:t>
            </w:r>
          </w:p>
          <w:p w:rsidR="00BB39C3" w:rsidRPr="00BB39C3" w:rsidRDefault="00BB39C3" w:rsidP="005F6E71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10AF5" w:rsidRPr="00DE1947" w:rsidTr="005F6E71">
        <w:trPr>
          <w:trHeight w:val="51"/>
        </w:trPr>
        <w:tc>
          <w:tcPr>
            <w:tcW w:w="1985" w:type="dxa"/>
            <w:vMerge w:val="restart"/>
            <w:vAlign w:val="center"/>
          </w:tcPr>
          <w:p w:rsidR="00B10AF5" w:rsidRPr="00DE1947" w:rsidRDefault="00B10AF5" w:rsidP="005F6E7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Название областей</w:t>
            </w:r>
          </w:p>
        </w:tc>
        <w:tc>
          <w:tcPr>
            <w:tcW w:w="8046" w:type="dxa"/>
            <w:gridSpan w:val="2"/>
            <w:vAlign w:val="center"/>
          </w:tcPr>
          <w:p w:rsidR="00B10AF5" w:rsidRPr="00DE1947" w:rsidRDefault="00B10AF5" w:rsidP="005F6E7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Материальное оснащение</w:t>
            </w:r>
          </w:p>
        </w:tc>
      </w:tr>
      <w:tr w:rsidR="00B10AF5" w:rsidRPr="00523571" w:rsidTr="005F6E71">
        <w:trPr>
          <w:trHeight w:val="13"/>
        </w:trPr>
        <w:tc>
          <w:tcPr>
            <w:tcW w:w="1985" w:type="dxa"/>
            <w:vMerge/>
          </w:tcPr>
          <w:p w:rsidR="00B10AF5" w:rsidRPr="00DE1947" w:rsidRDefault="00B10AF5" w:rsidP="005F6E7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B10AF5" w:rsidRPr="00DE1947" w:rsidRDefault="00B10AF5" w:rsidP="005F6E7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Для детей</w:t>
            </w:r>
          </w:p>
        </w:tc>
        <w:tc>
          <w:tcPr>
            <w:tcW w:w="4831" w:type="dxa"/>
            <w:vAlign w:val="center"/>
          </w:tcPr>
          <w:p w:rsidR="00B10AF5" w:rsidRPr="00DE1947" w:rsidRDefault="00B10AF5" w:rsidP="005F6E7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Для педагогов</w:t>
            </w:r>
          </w:p>
        </w:tc>
      </w:tr>
      <w:tr w:rsidR="00B10AF5" w:rsidRPr="00523571" w:rsidTr="005F6E71">
        <w:trPr>
          <w:trHeight w:val="504"/>
        </w:trPr>
        <w:tc>
          <w:tcPr>
            <w:tcW w:w="1985" w:type="dxa"/>
          </w:tcPr>
          <w:p w:rsidR="00B10AF5" w:rsidRPr="00DE1947" w:rsidRDefault="00B10AF5" w:rsidP="005F6E7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Социально- коммуникативное развитие (социализация, труд, безопасность)</w:t>
            </w:r>
          </w:p>
        </w:tc>
        <w:tc>
          <w:tcPr>
            <w:tcW w:w="3215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1.Сюжетно-ролевые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-доктор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-семья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-салон красоты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-магазин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-машины (различных размеров)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2.Ди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дактические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-бусы для куклы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-узнай и запомни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-послушные звери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-кто что слышит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-угадай, что делать?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3.Настольно-печатные игры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-разноцветный мир 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-подбери ключик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-умные машины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-половинки.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4. материал для труда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-лейки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-кисточки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1. Демонстрационный материал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-безопасность на дороге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-пожарная безопасность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-профессии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-я расту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-в детском саду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-инструменты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-ОБЖ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-режим дня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дорога и дети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2.Картотеки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-картотека прогулок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-игры по ПДД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-игры по ОБЖ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-игры по формированию ЗОЖ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Методическая литература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Основная образовательная программа ДОУ.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  Примерная ООП ДО «От рождения до школы» под ред. Н.Е.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, М.А. Васильевой, Т.С. Комаровой. Изд. МОЗАИКА СИНТЕЗ Москва, 2014;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 «занятие на прогулке с малышами»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Т.И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«знакомства с окружающим миром»</w:t>
            </w:r>
          </w:p>
        </w:tc>
      </w:tr>
      <w:tr w:rsidR="00B10AF5" w:rsidRPr="00523571" w:rsidTr="005F6E71">
        <w:trPr>
          <w:trHeight w:val="932"/>
        </w:trPr>
        <w:tc>
          <w:tcPr>
            <w:tcW w:w="1985" w:type="dxa"/>
          </w:tcPr>
          <w:p w:rsidR="00B10AF5" w:rsidRPr="00DE1947" w:rsidRDefault="00B10AF5" w:rsidP="005F6E7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 (познание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- ФЭМП)</w:t>
            </w:r>
          </w:p>
        </w:tc>
        <w:tc>
          <w:tcPr>
            <w:tcW w:w="3215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1.Дидактические игры (сенсорное развитие)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-катится- не катится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-подбери фигурку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-разноцветные бусинки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-найди такой же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-тематические рамки-вкладыши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2.Логические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-пирамиды (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различн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. размеры)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-где мишка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-парные картинки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-разрезные картинки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-кубики (4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 xml:space="preserve"> штук)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-постучим, погремим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-найди круглое 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-найди квадратное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-большой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- маленький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-твёрдое, мягкое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-мозаики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-логические кубы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-логические домики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Настольно-печатные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-блоки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Дьёнеша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-палочки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Кюизинера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-овощи-фрукты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-мой дом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-шнуровки тематические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4. Экологические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-зоологическое лото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5. Материал для познавательно-исследовательской деятельности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-лейки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-воронки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-зеркало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lastRenderedPageBreak/>
              <w:t>-кубики деревянные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-шарики деревянные, стеклянные, металлические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-вата</w:t>
            </w:r>
          </w:p>
        </w:tc>
        <w:tc>
          <w:tcPr>
            <w:tcW w:w="4831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lastRenderedPageBreak/>
              <w:t>1.Картотеки: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-Игры с водой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-прибаутки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-тематические картинки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 Раздаточный материал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-матрешки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-пирамидки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Демонстрационный материал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-части тела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-времена года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-моя семья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-овощи, фрукты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-ягоды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-цветы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-домашние животные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-дикие животные 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-продукты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4. Методическая литература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Основная образовательная программа ДОУ.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  Примерная ООП ДО «От рождения до школы» под ред. Н.Е.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, М.А. Васильевой, Т.С. Комаровой. Изд. МОЗАИКА СИНТЕЗ Москва, 2014;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-занятия по формированию элементарных экологических представлений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(в1мл.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группе)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-лето в детском саду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-первые сюжетные игры малышей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AF5" w:rsidRPr="00523571" w:rsidTr="005F6E71">
        <w:trPr>
          <w:trHeight w:val="13"/>
        </w:trPr>
        <w:tc>
          <w:tcPr>
            <w:tcW w:w="1985" w:type="dxa"/>
          </w:tcPr>
          <w:p w:rsidR="00B10AF5" w:rsidRPr="00DE1947" w:rsidRDefault="00B10AF5" w:rsidP="005F6E7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Речевое развитие (коммуникация, чтение художественной литературы)</w:t>
            </w:r>
          </w:p>
        </w:tc>
        <w:tc>
          <w:tcPr>
            <w:tcW w:w="3215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1.Дидактические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-назови, чей домик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-кто где живёт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-назови предмет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-назови где мишка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-что делает зайка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 Настольно-печатные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-забавы в картинках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-любимые сказки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-ассоциации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-найди маму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-мир вокруг нас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(4-6 частей)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-мозаики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Художественная литература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-песенки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-фольклор народов мира для малышей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-сказки (русские народные)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-сказки (авторские) 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-произведение поэтов и писателей России</w:t>
            </w:r>
          </w:p>
        </w:tc>
        <w:tc>
          <w:tcPr>
            <w:tcW w:w="4831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1.Картотеки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-прибаутки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-упражнение на развитие фонематического слуха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-упражнения на звукоподражание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2.демонстрационный материал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-части тела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-времена года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-моя семья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-овощи, фрукты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-ягоды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-цветы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-домашние животные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-дикие животные 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-продукты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-наборы тематических картин (для 1мл.гр.) 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Средства ЭОР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-диск «Русские народные сказки для малышей»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4. методическая литература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 Основная образовательная программа ДОУ.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  Примерная ООП ДО «От рождения до школы» под ред. Н.Е.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, М.А. Васильевой, Т.С. Комаровой. Изд. МОЗАИКА СИНТЕЗ Москва, 2014;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-занятия по развитию речи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-конспекты комплексных занятий по развитию речи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-речевая гимнастика по развитию речи дошкольников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Анищенкова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-занятия по развитию речи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-тематическое планирование комплексных занятий по развитию речи (издательство Учитель)</w:t>
            </w:r>
          </w:p>
        </w:tc>
      </w:tr>
      <w:tr w:rsidR="00B10AF5" w:rsidRPr="00523571" w:rsidTr="005F6E71">
        <w:trPr>
          <w:trHeight w:val="13"/>
        </w:trPr>
        <w:tc>
          <w:tcPr>
            <w:tcW w:w="1985" w:type="dxa"/>
          </w:tcPr>
          <w:p w:rsidR="00B10AF5" w:rsidRPr="00DE1947" w:rsidRDefault="00B10AF5" w:rsidP="005F6E7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>Физическое развитие (физическая культура, здоровье)</w:t>
            </w:r>
          </w:p>
        </w:tc>
        <w:tc>
          <w:tcPr>
            <w:tcW w:w="3215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1.Дидактические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 Спортивный инвентарь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-мячи (большие и малые)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-обручи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-платочки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-скамейка гимнастическая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кольцебросы</w:t>
            </w:r>
            <w:proofErr w:type="spellEnd"/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-малый мат (дорожка)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-канат малый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-кегли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-ориентиры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Материал для закаливающих мероприятий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-дорожки здоровья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-мешочки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1.Картотеки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-физкультминутки (для детей раннего возраста)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-пальчиковых игр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-комплексы утренних и бодрящих гимнастик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-игры по формированию ЗОЖ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2.Демонстрациооный материал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-спорт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-режим дня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-я расту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-ОБЖ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Средства ЭОР: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CD диски для проведения утренних и бодрящих гимнастик,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4. Методическая литература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 Основная образовательная программа ДОУ.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  Примерная ООП ДО «От рождения до школы» под ред. Н.Е.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, М.А. Васильевой, Т.С. Комаровой. Изд. МОЗАИКА СИНТЕЗ Москва, 2014;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«Физкультура для малышей»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С. Я.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«</w:t>
            </w:r>
            <w:r w:rsidRPr="00523571">
              <w:rPr>
                <w:rStyle w:val="a7"/>
                <w:rFonts w:ascii="Times New Roman" w:hAnsi="Times New Roman"/>
                <w:bCs/>
                <w:sz w:val="20"/>
                <w:szCs w:val="20"/>
              </w:rPr>
              <w:t>Подвижные игры и игровые упражнения для детей третьего года жизни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» Литвинова М.Ф.</w:t>
            </w:r>
          </w:p>
        </w:tc>
      </w:tr>
      <w:tr w:rsidR="00B10AF5" w:rsidRPr="00523571" w:rsidTr="005F6E71">
        <w:trPr>
          <w:trHeight w:val="13"/>
        </w:trPr>
        <w:tc>
          <w:tcPr>
            <w:tcW w:w="1985" w:type="dxa"/>
          </w:tcPr>
          <w:p w:rsidR="00B10AF5" w:rsidRPr="00DE1947" w:rsidRDefault="00B10AF5" w:rsidP="005F6E7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E1947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Художественно- эстетическое развитие (художественное творчество, музыка, </w:t>
            </w:r>
            <w:r w:rsidRPr="00DE19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конструирование)</w:t>
            </w:r>
          </w:p>
        </w:tc>
        <w:tc>
          <w:tcPr>
            <w:tcW w:w="3215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lastRenderedPageBreak/>
              <w:t>1.Дидактические и настольно-печатные игры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-найди такого же цвета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-цветные бусинки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-разложи по цвету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 Театры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lastRenderedPageBreak/>
              <w:t>-плоскостные театры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-театры на руку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-рукавички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-театр на пальчики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-настольные деревянные театры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 Костюмы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-костюмы русские народные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-костюмы игровые</w:t>
            </w:r>
          </w:p>
          <w:p w:rsidR="00B10AF5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-костюмы зайчиков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венок на голову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. Материалы для художественного творчества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-бумага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-пластилин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-гуашь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-карандаши цветные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-мелки восковые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-Стаканчики для воды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. Музыкальные инструменты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-погремушки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-барабаны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-бубны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-дудки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-маракасы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-колокольчики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. Конструкторы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-конструктор пластиковый напольный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-конструктор пластиковый тип «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 конструктор  деревянный « железная дорога с паровозиками»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констр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23571">
              <w:rPr>
                <w:rFonts w:ascii="Times New Roman" w:hAnsi="Times New Roman"/>
                <w:sz w:val="20"/>
                <w:szCs w:val="20"/>
              </w:rPr>
              <w:t>ктор пластиковый зоопарк.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конструктор деревянный малый настольный</w:t>
            </w:r>
          </w:p>
        </w:tc>
        <w:tc>
          <w:tcPr>
            <w:tcW w:w="4831" w:type="dxa"/>
          </w:tcPr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lastRenderedPageBreak/>
              <w:t>1.Демонстрационный материал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-времена года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-моя семья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-овощи, фрукты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-ягоды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-цветы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lastRenderedPageBreak/>
              <w:t>-матрёшки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-музыкальные инструменты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2. Картотеки: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 Картотека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3.Методическая литература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-  Основная образовательная программа ДОУ.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  Примерная ООП ДО «От рождения до школы» под ред. Н.Е.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>, М.А. Васильевой, Т.С. Комаровой. Изд. МОЗАИКА СИНТЕЗ Москва, 2014;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 «Рисование с детьми раннего возраста»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color w:val="3F4218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>«Занятия по изобразительной деятельности в группе раннего возраста» Комарова Т.С</w:t>
            </w:r>
            <w:r w:rsidRPr="00523571">
              <w:rPr>
                <w:rFonts w:ascii="Times New Roman" w:hAnsi="Times New Roman"/>
                <w:color w:val="3F4218"/>
                <w:sz w:val="20"/>
                <w:szCs w:val="20"/>
              </w:rPr>
              <w:t>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 -занятия по конструированию из строительного материала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Куцакова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3571">
              <w:rPr>
                <w:rFonts w:ascii="Times New Roman" w:hAnsi="Times New Roman"/>
                <w:sz w:val="20"/>
                <w:szCs w:val="20"/>
              </w:rPr>
              <w:t xml:space="preserve">-конструирование </w:t>
            </w:r>
            <w:proofErr w:type="spellStart"/>
            <w:r w:rsidRPr="00523571">
              <w:rPr>
                <w:rFonts w:ascii="Times New Roman" w:hAnsi="Times New Roman"/>
                <w:sz w:val="20"/>
                <w:szCs w:val="20"/>
              </w:rPr>
              <w:t>Лиштван</w:t>
            </w:r>
            <w:proofErr w:type="spellEnd"/>
            <w:r w:rsidRPr="00523571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10AF5" w:rsidRPr="00523571" w:rsidRDefault="00B10AF5" w:rsidP="005F6E7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4FE9" w:rsidRDefault="00354FE9"/>
    <w:sectPr w:rsidR="00354FE9" w:rsidSect="0035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F5"/>
    <w:rsid w:val="00354FE9"/>
    <w:rsid w:val="009D0DF2"/>
    <w:rsid w:val="00B10AF5"/>
    <w:rsid w:val="00B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F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F5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B10A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B10AF5"/>
    <w:rPr>
      <w:rFonts w:ascii="Calibri" w:eastAsia="Calibri" w:hAnsi="Calibri" w:cs="Times New Roman"/>
    </w:rPr>
  </w:style>
  <w:style w:type="character" w:styleId="a7">
    <w:name w:val="Strong"/>
    <w:qFormat/>
    <w:rsid w:val="00B10AF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5158</Characters>
  <Application>Microsoft Office Word</Application>
  <DocSecurity>0</DocSecurity>
  <Lines>42</Lines>
  <Paragraphs>12</Paragraphs>
  <ScaleCrop>false</ScaleCrop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Svetlana</cp:lastModifiedBy>
  <cp:revision>4</cp:revision>
  <dcterms:created xsi:type="dcterms:W3CDTF">2017-07-06T08:56:00Z</dcterms:created>
  <dcterms:modified xsi:type="dcterms:W3CDTF">2017-08-23T17:53:00Z</dcterms:modified>
</cp:coreProperties>
</file>